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7BF5B5ED" w:rsidR="00696EAB" w:rsidRDefault="00640A16" w:rsidP="000346BF">
      <w:pPr>
        <w:spacing w:after="0"/>
        <w:jc w:val="center"/>
        <w:rPr>
          <w:b/>
          <w:sz w:val="24"/>
          <w:szCs w:val="24"/>
        </w:rPr>
      </w:pPr>
      <w:r>
        <w:rPr>
          <w:b/>
          <w:sz w:val="24"/>
          <w:szCs w:val="24"/>
        </w:rPr>
        <w:t xml:space="preserve">January </w:t>
      </w:r>
      <w:r w:rsidR="00151BAA">
        <w:rPr>
          <w:b/>
          <w:sz w:val="24"/>
          <w:szCs w:val="24"/>
        </w:rPr>
        <w:t>30</w:t>
      </w:r>
      <w:r w:rsidR="0054181A">
        <w:rPr>
          <w:b/>
          <w:sz w:val="24"/>
          <w:szCs w:val="24"/>
        </w:rPr>
        <w:t>, 202</w:t>
      </w:r>
      <w:r>
        <w:rPr>
          <w:b/>
          <w:sz w:val="24"/>
          <w:szCs w:val="24"/>
        </w:rPr>
        <w:t>4</w:t>
      </w:r>
    </w:p>
    <w:p w14:paraId="752FC8E4" w14:textId="7669D394" w:rsidR="00151BAA" w:rsidRDefault="00151BAA" w:rsidP="000346BF">
      <w:pPr>
        <w:spacing w:after="0"/>
        <w:jc w:val="center"/>
        <w:rPr>
          <w:b/>
          <w:sz w:val="24"/>
          <w:szCs w:val="24"/>
        </w:rPr>
      </w:pPr>
      <w:r>
        <w:rPr>
          <w:b/>
          <w:sz w:val="24"/>
          <w:szCs w:val="24"/>
        </w:rPr>
        <w:t>This Special Working Group Meeting was called to discuss fencing proposal</w:t>
      </w:r>
      <w:r w:rsidR="001C5EB0">
        <w:rPr>
          <w:b/>
          <w:sz w:val="24"/>
          <w:szCs w:val="24"/>
        </w:rPr>
        <w:t>s</w:t>
      </w:r>
      <w:r>
        <w:rPr>
          <w:b/>
          <w:sz w:val="24"/>
          <w:szCs w:val="24"/>
        </w:rPr>
        <w:t>.  It was hosted virtually via Zoom and was properly posted at the South Entrance, and additionally on the Districts Website SRRHoA.org</w:t>
      </w:r>
    </w:p>
    <w:bookmarkEnd w:id="0"/>
    <w:p w14:paraId="61B49C91" w14:textId="77777777" w:rsidR="000346BF" w:rsidRDefault="000346BF" w:rsidP="000346BF">
      <w:pPr>
        <w:spacing w:after="0"/>
        <w:jc w:val="center"/>
      </w:pPr>
    </w:p>
    <w:p w14:paraId="68E75677" w14:textId="57AA2C6A"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9C2297">
        <w:t xml:space="preserve">Wayne King, </w:t>
      </w:r>
      <w:r w:rsidR="00B223B6">
        <w:t>Deanne Bihler</w:t>
      </w:r>
      <w:r w:rsidR="00151BAA">
        <w:t>, Bill Bentley a</w:t>
      </w:r>
      <w:r w:rsidR="00B223B6">
        <w:t>nd Nathan Crumb</w:t>
      </w:r>
      <w:r w:rsidR="009C2297">
        <w:t xml:space="preserve"> </w:t>
      </w:r>
      <w:r w:rsidR="00151BAA">
        <w:t>all joined the zoom call,</w:t>
      </w:r>
      <w:r w:rsidR="00151BAA" w:rsidRPr="00151BAA">
        <w:t xml:space="preserve"> </w:t>
      </w:r>
      <w:r w:rsidR="00151BAA">
        <w:t xml:space="preserve">Clint Dawes was unable to attend. </w:t>
      </w:r>
      <w:r w:rsidR="009C2297">
        <w:t xml:space="preserve"> Wayne called the meeting to order.</w:t>
      </w:r>
      <w:r w:rsidR="00151BAA" w:rsidRPr="00151BAA">
        <w:t xml:space="preserve"> </w:t>
      </w:r>
    </w:p>
    <w:p w14:paraId="0441A96A" w14:textId="5B0AB871" w:rsidR="00151BAA" w:rsidRDefault="00151BAA" w:rsidP="004C0282">
      <w:bookmarkStart w:id="2" w:name="_Hlk149634374"/>
      <w:bookmarkEnd w:id="1"/>
      <w:r>
        <w:rPr>
          <w:b/>
        </w:rPr>
        <w:t>Fencing</w:t>
      </w:r>
      <w:bookmarkEnd w:id="2"/>
      <w:r w:rsidR="004C0282">
        <w:rPr>
          <w:b/>
        </w:rPr>
        <w:t xml:space="preserve"> -</w:t>
      </w:r>
      <w:r w:rsidR="004C0282" w:rsidRPr="004C0282">
        <w:rPr>
          <w:bCs/>
        </w:rPr>
        <w:t>Wa</w:t>
      </w:r>
      <w:r>
        <w:t xml:space="preserve">yne thanked Nathan for getting 3 bids and updated the group on discussions with Cody from Split Rail Fence </w:t>
      </w:r>
      <w:r w:rsidR="004C0282">
        <w:t xml:space="preserve">   </w:t>
      </w:r>
      <w:r>
        <w:t>Company, the lowest of the 3 bids</w:t>
      </w:r>
      <w:r w:rsidR="004C0282">
        <w:t>, coming in at $25,000 or $15.38 per linear foot</w:t>
      </w:r>
      <w:r>
        <w:t xml:space="preserve">.  </w:t>
      </w:r>
    </w:p>
    <w:p w14:paraId="7226DEF0" w14:textId="681A2770" w:rsidR="00151BAA" w:rsidRDefault="00151BAA" w:rsidP="00151BAA">
      <w:pPr>
        <w:pStyle w:val="ListParagraph"/>
        <w:numPr>
          <w:ilvl w:val="0"/>
          <w:numId w:val="23"/>
        </w:numPr>
      </w:pPr>
      <w:r>
        <w:t xml:space="preserve">Discussion ensured on the </w:t>
      </w:r>
      <w:r w:rsidR="001C5EB0">
        <w:t xml:space="preserve">areas to focus on and the </w:t>
      </w:r>
      <w:r>
        <w:t>methods</w:t>
      </w:r>
      <w:r w:rsidR="001C5EB0">
        <w:t xml:space="preserve"> </w:t>
      </w:r>
      <w:r>
        <w:t>for install and removal – including</w:t>
      </w:r>
      <w:r w:rsidR="001C5EB0">
        <w:t>:</w:t>
      </w:r>
      <w:r>
        <w:t xml:space="preserve"> </w:t>
      </w:r>
    </w:p>
    <w:p w14:paraId="45295472" w14:textId="7850D617" w:rsidR="00151BAA" w:rsidRDefault="00151BAA" w:rsidP="00151BAA">
      <w:pPr>
        <w:pStyle w:val="ListParagraph"/>
        <w:numPr>
          <w:ilvl w:val="1"/>
          <w:numId w:val="23"/>
        </w:numPr>
      </w:pPr>
      <w:r>
        <w:t xml:space="preserve">concrete from the old posts will be left in place unless above grade </w:t>
      </w:r>
    </w:p>
    <w:p w14:paraId="648543A9" w14:textId="15AC5A60" w:rsidR="00151BAA" w:rsidRDefault="00151BAA" w:rsidP="00151BAA">
      <w:pPr>
        <w:pStyle w:val="ListParagraph"/>
        <w:numPr>
          <w:ilvl w:val="1"/>
          <w:numId w:val="23"/>
        </w:numPr>
      </w:pPr>
      <w:r>
        <w:t>post locations will be shifted down the fenc</w:t>
      </w:r>
      <w:r w:rsidR="001C5EB0">
        <w:t>e</w:t>
      </w:r>
      <w:r>
        <w:t xml:space="preserve"> line </w:t>
      </w:r>
      <w:r w:rsidR="001C5EB0">
        <w:t>several</w:t>
      </w:r>
      <w:r>
        <w:t xml:space="preserve"> feet to expedite removal</w:t>
      </w:r>
      <w:r w:rsidR="001C5EB0">
        <w:t>/</w:t>
      </w:r>
      <w:r>
        <w:t xml:space="preserve">installation.  </w:t>
      </w:r>
    </w:p>
    <w:p w14:paraId="45C306C8" w14:textId="76C135C2" w:rsidR="00151BAA" w:rsidRDefault="00151BAA" w:rsidP="00151BAA">
      <w:pPr>
        <w:pStyle w:val="ListParagraph"/>
        <w:numPr>
          <w:ilvl w:val="1"/>
          <w:numId w:val="23"/>
        </w:numPr>
      </w:pPr>
      <w:r>
        <w:t xml:space="preserve">A combination of wet set, dry set and dirt tamp only will be utilized depending on the location of the fencing.  </w:t>
      </w:r>
      <w:r w:rsidR="00F9265C">
        <w:t>Dirt tamp in areas were cars have damaged fence multiple times – expedites repair.</w:t>
      </w:r>
    </w:p>
    <w:p w14:paraId="34FA8487" w14:textId="24E70461" w:rsidR="001C5EB0" w:rsidRDefault="001C5EB0" w:rsidP="00151BAA">
      <w:pPr>
        <w:pStyle w:val="ListParagraph"/>
        <w:numPr>
          <w:ilvl w:val="1"/>
          <w:numId w:val="23"/>
        </w:numPr>
      </w:pPr>
      <w:r>
        <w:t>Discussion on surveying – decided that due to locations and direct replacement, no surveys were required on these proposed sections.</w:t>
      </w:r>
    </w:p>
    <w:p w14:paraId="12AF5F8F" w14:textId="35C78CDB" w:rsidR="00151BAA" w:rsidRDefault="00151BAA" w:rsidP="00151BAA">
      <w:pPr>
        <w:pStyle w:val="ListParagraph"/>
        <w:numPr>
          <w:ilvl w:val="1"/>
          <w:numId w:val="23"/>
        </w:numPr>
      </w:pPr>
      <w:r>
        <w:t xml:space="preserve">The sections </w:t>
      </w:r>
      <w:r w:rsidR="001C5EB0">
        <w:t xml:space="preserve">of fencing </w:t>
      </w:r>
      <w:r>
        <w:t>to address will include</w:t>
      </w:r>
      <w:r w:rsidR="002715D1">
        <w:t>:</w:t>
      </w:r>
      <w:r>
        <w:t xml:space="preserve"> </w:t>
      </w:r>
    </w:p>
    <w:p w14:paraId="04B236FA" w14:textId="64AB1729" w:rsidR="00151BAA" w:rsidRDefault="001C5EB0" w:rsidP="00151BAA">
      <w:pPr>
        <w:pStyle w:val="ListParagraph"/>
        <w:numPr>
          <w:ilvl w:val="2"/>
          <w:numId w:val="23"/>
        </w:numPr>
      </w:pPr>
      <w:r>
        <w:t>E</w:t>
      </w:r>
      <w:r w:rsidR="00151BAA">
        <w:t xml:space="preserve">ntire fence along the North side of the driving range, </w:t>
      </w:r>
    </w:p>
    <w:p w14:paraId="4911F8B9" w14:textId="47B9DFF5" w:rsidR="00151BAA" w:rsidRDefault="001C5EB0" w:rsidP="00151BAA">
      <w:pPr>
        <w:pStyle w:val="ListParagraph"/>
        <w:numPr>
          <w:ilvl w:val="2"/>
          <w:numId w:val="23"/>
        </w:numPr>
      </w:pPr>
      <w:r>
        <w:t>S</w:t>
      </w:r>
      <w:r w:rsidR="00151BAA">
        <w:t xml:space="preserve">ection West of the park running along the South side of E. Euclid to the South entrance, </w:t>
      </w:r>
    </w:p>
    <w:p w14:paraId="07D911D8" w14:textId="06A1B425" w:rsidR="00151BAA" w:rsidRDefault="00151BAA" w:rsidP="00151BAA">
      <w:pPr>
        <w:pStyle w:val="ListParagraph"/>
        <w:numPr>
          <w:ilvl w:val="2"/>
          <w:numId w:val="23"/>
        </w:numPr>
      </w:pPr>
      <w:r>
        <w:t>3 bridle trail entrances w</w:t>
      </w:r>
      <w:r w:rsidR="001C5EB0">
        <w:t>hich wil</w:t>
      </w:r>
      <w:r>
        <w:t xml:space="preserve">l </w:t>
      </w:r>
      <w:r w:rsidR="00F9265C">
        <w:t xml:space="preserve">receive “returns” that make the openings only 36” wide, but with removable padlocked posts.  This should limit unauthorized motorized vehicle traffic (ATV’s) yet still allow for mowing after removing the locked sections. </w:t>
      </w:r>
    </w:p>
    <w:p w14:paraId="5B4EDB79" w14:textId="20F1BF13" w:rsidR="00151BAA" w:rsidRDefault="001C5EB0" w:rsidP="00151BAA">
      <w:pPr>
        <w:pStyle w:val="ListParagraph"/>
        <w:numPr>
          <w:ilvl w:val="2"/>
          <w:numId w:val="23"/>
        </w:numPr>
      </w:pPr>
      <w:r>
        <w:t>S</w:t>
      </w:r>
      <w:r w:rsidR="00151BAA">
        <w:t xml:space="preserve">ection starting </w:t>
      </w:r>
      <w:r w:rsidR="00BC6280">
        <w:t>We</w:t>
      </w:r>
      <w:r w:rsidR="00151BAA">
        <w:t>st of the Smoky Hill entrance until allotted funds have been utilized</w:t>
      </w:r>
    </w:p>
    <w:p w14:paraId="00C5186A" w14:textId="2E3545F5" w:rsidR="00BC6280" w:rsidRDefault="001C5EB0" w:rsidP="002715D1">
      <w:pPr>
        <w:pStyle w:val="ListParagraph"/>
        <w:numPr>
          <w:ilvl w:val="1"/>
          <w:numId w:val="23"/>
        </w:numPr>
      </w:pPr>
      <w:r>
        <w:t>I</w:t>
      </w:r>
      <w:r w:rsidR="00F9265C">
        <w:t>t was noted that Wayne had contacted the Golf Course again to ask them to contribute $5,000 toward the fence replacement since it benefits them as well, and to inform them of the pending repair/replacement in case they had any concerns.  The Director of Golf Operations expressed his appreciation for the call and indicated it was likely they would be able to contribute</w:t>
      </w:r>
      <w:r w:rsidR="002715D1">
        <w:t>, but</w:t>
      </w:r>
      <w:r w:rsidR="00F9265C">
        <w:t xml:space="preserve"> was not able to finalize prior to this meeting.  As such, it was decided that any funds received from the Golf Course would simply increase the amount of fencing replace</w:t>
      </w:r>
      <w:r w:rsidR="002715D1">
        <w:t>d</w:t>
      </w:r>
      <w:r w:rsidR="00F9265C">
        <w:t xml:space="preserve"> along Smoky Hill.</w:t>
      </w:r>
    </w:p>
    <w:p w14:paraId="5CD19E58" w14:textId="22B429DB" w:rsidR="001C5EB0" w:rsidRDefault="001C5EB0" w:rsidP="002715D1">
      <w:pPr>
        <w:pStyle w:val="ListParagraph"/>
        <w:numPr>
          <w:ilvl w:val="1"/>
          <w:numId w:val="23"/>
        </w:numPr>
      </w:pPr>
      <w:r>
        <w:t>Cody has also offered to coordinate with individual homeowners on areas that need attention but are there responsibility since they directly abut individual homeowner properties.  He will offer them the same pricing.  Further discussion on the proper process for notification from the EAMD and Cody will be discussed at the next meeting.</w:t>
      </w:r>
    </w:p>
    <w:p w14:paraId="15ACC5D5" w14:textId="68D4165C" w:rsidR="002715D1" w:rsidRDefault="002715D1" w:rsidP="002715D1">
      <w:pPr>
        <w:pStyle w:val="ListParagraph"/>
        <w:numPr>
          <w:ilvl w:val="1"/>
          <w:numId w:val="23"/>
        </w:numPr>
      </w:pPr>
      <w:r>
        <w:t>Discussion ensued on whether to spend an additional $5,000 and increase the amount of fencing to replace.  Decided to hold at $25,000 until fall when we can access budget status and other priorities such as trees and park parking.</w:t>
      </w:r>
    </w:p>
    <w:p w14:paraId="3D28EC7F" w14:textId="20B0F026" w:rsidR="00F001E9" w:rsidRDefault="001C5EB0" w:rsidP="00BC6280">
      <w:pPr>
        <w:pStyle w:val="ListParagraph"/>
      </w:pPr>
      <w:r>
        <w:rPr>
          <w:b/>
          <w:bCs/>
        </w:rPr>
        <w:t>R</w:t>
      </w:r>
      <w:r w:rsidR="00F9265C">
        <w:rPr>
          <w:b/>
          <w:bCs/>
        </w:rPr>
        <w:t>esolution</w:t>
      </w:r>
      <w:r w:rsidR="00F001E9">
        <w:rPr>
          <w:b/>
          <w:bCs/>
        </w:rPr>
        <w:t xml:space="preserve"> </w:t>
      </w:r>
      <w:r w:rsidR="00044FA2">
        <w:rPr>
          <w:b/>
          <w:bCs/>
        </w:rPr>
        <w:t>–</w:t>
      </w:r>
      <w:r w:rsidR="00F001E9">
        <w:t xml:space="preserve"> </w:t>
      </w:r>
      <w:r w:rsidR="00F9265C">
        <w:t xml:space="preserve">After discussion, Wayne summarized the points outlined above and asked for a motion adopt a resolution allowing him to execute a contract with Cody and Split Rail Fence </w:t>
      </w:r>
      <w:r w:rsidR="004C0282">
        <w:t>to accomplish the above for $25,000</w:t>
      </w:r>
      <w:r w:rsidR="00F9265C">
        <w:t>.  Deanne so moved, and Nathan seconded.  All were in favor, Resolution Adopted.</w:t>
      </w:r>
    </w:p>
    <w:p w14:paraId="08E930EF" w14:textId="77777777" w:rsidR="004C0282" w:rsidRDefault="004C0282" w:rsidP="00BC6280">
      <w:pPr>
        <w:pStyle w:val="ListParagraph"/>
      </w:pPr>
    </w:p>
    <w:p w14:paraId="7BFD0A47" w14:textId="5BCF03C6" w:rsidR="004E6A9B" w:rsidRPr="00A44086" w:rsidRDefault="00CF5510" w:rsidP="00697DD2">
      <w:pPr>
        <w:pStyle w:val="ListParagraph"/>
        <w:ind w:left="0"/>
        <w:rPr>
          <w:bCs/>
        </w:rPr>
      </w:pPr>
      <w:bookmarkStart w:id="3" w:name="_Hlk149656464"/>
      <w:r w:rsidRPr="00A44086">
        <w:rPr>
          <w:b/>
        </w:rPr>
        <w:t xml:space="preserve">Adjourn </w:t>
      </w:r>
      <w:r w:rsidR="00F9265C">
        <w:rPr>
          <w:b/>
        </w:rPr>
        <w:t xml:space="preserve">– </w:t>
      </w:r>
      <w:r w:rsidR="00F9265C" w:rsidRPr="00F9265C">
        <w:rPr>
          <w:bCs/>
        </w:rPr>
        <w:t xml:space="preserve">motioned </w:t>
      </w:r>
      <w:r w:rsidRPr="00F9265C">
        <w:rPr>
          <w:bCs/>
        </w:rPr>
        <w:t>by</w:t>
      </w:r>
      <w:r w:rsidR="00F9265C">
        <w:rPr>
          <w:bCs/>
        </w:rPr>
        <w:t xml:space="preserve"> Bill, seconded by Deanne.  All in favor, meeting adjourned</w:t>
      </w:r>
    </w:p>
    <w:p w14:paraId="1360AC87" w14:textId="7531374F"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4" w:name="_Hlk152570470"/>
      <w:r w:rsidR="00644DE6">
        <w:rPr>
          <w:b/>
        </w:rPr>
        <w:t xml:space="preserve"> March 12</w:t>
      </w:r>
      <w:r w:rsidR="00BB0745">
        <w:rPr>
          <w:b/>
        </w:rPr>
        <w:t>,</w:t>
      </w:r>
      <w:r w:rsidR="00DD57BD">
        <w:rPr>
          <w:b/>
        </w:rPr>
        <w:t xml:space="preserve"> </w:t>
      </w:r>
      <w:r w:rsidR="00995E40" w:rsidRPr="00DD57BD">
        <w:rPr>
          <w:b/>
        </w:rPr>
        <w:t>20</w:t>
      </w:r>
      <w:r w:rsidR="007308EF" w:rsidRPr="00DD57BD">
        <w:rPr>
          <w:b/>
        </w:rPr>
        <w:t>2</w:t>
      </w:r>
      <w:r w:rsidR="00644DE6">
        <w:rPr>
          <w:b/>
        </w:rPr>
        <w:t>4</w:t>
      </w:r>
      <w:r w:rsidR="00995E40" w:rsidRPr="00DD57BD">
        <w:rPr>
          <w:b/>
        </w:rPr>
        <w:t xml:space="preserve"> -</w:t>
      </w:r>
      <w:r w:rsidR="003600B3" w:rsidRPr="00DD57BD">
        <w:rPr>
          <w:b/>
        </w:rPr>
        <w:t xml:space="preserve"> </w:t>
      </w:r>
      <w:bookmarkStart w:id="5" w:name="_Hlk157080993"/>
      <w:r w:rsidR="007A0388" w:rsidRPr="00DD57BD">
        <w:rPr>
          <w:b/>
        </w:rPr>
        <w:t>7pm,</w:t>
      </w:r>
      <w:r w:rsidR="00016CBD" w:rsidRPr="00DD57BD">
        <w:rPr>
          <w:b/>
        </w:rPr>
        <w:t xml:space="preserve"> </w:t>
      </w:r>
      <w:r w:rsidR="00644DE6">
        <w:rPr>
          <w:b/>
        </w:rPr>
        <w:t>L200 Grandview</w:t>
      </w:r>
      <w:bookmarkEnd w:id="5"/>
    </w:p>
    <w:bookmarkEnd w:id="4"/>
    <w:p w14:paraId="43B2DD76" w14:textId="5CAECCBF" w:rsidR="00114482" w:rsidRDefault="00F9265C" w:rsidP="00A862E7">
      <w:pPr>
        <w:rPr>
          <w:b/>
        </w:rPr>
      </w:pPr>
      <w:r>
        <w:rPr>
          <w:b/>
          <w:bCs/>
        </w:rPr>
        <w:t>Minutes respectfully submitted by Wayne King</w:t>
      </w:r>
      <w:bookmarkEnd w:id="3"/>
    </w:p>
    <w:sectPr w:rsidR="00114482" w:rsidSect="002E3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7E234A"/>
    <w:multiLevelType w:val="hybridMultilevel"/>
    <w:tmpl w:val="1EA85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2"/>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3"/>
  </w:num>
  <w:num w:numId="8" w16cid:durableId="470561516">
    <w:abstractNumId w:val="22"/>
  </w:num>
  <w:num w:numId="9" w16cid:durableId="1172405723">
    <w:abstractNumId w:val="0"/>
  </w:num>
  <w:num w:numId="10" w16cid:durableId="558591458">
    <w:abstractNumId w:val="1"/>
  </w:num>
  <w:num w:numId="11" w16cid:durableId="930701082">
    <w:abstractNumId w:val="17"/>
  </w:num>
  <w:num w:numId="12" w16cid:durableId="586572580">
    <w:abstractNumId w:val="14"/>
  </w:num>
  <w:num w:numId="13" w16cid:durableId="876428103">
    <w:abstractNumId w:val="8"/>
  </w:num>
  <w:num w:numId="14" w16cid:durableId="1692075241">
    <w:abstractNumId w:val="16"/>
  </w:num>
  <w:num w:numId="15" w16cid:durableId="198519937">
    <w:abstractNumId w:val="9"/>
  </w:num>
  <w:num w:numId="16" w16cid:durableId="263809190">
    <w:abstractNumId w:val="21"/>
  </w:num>
  <w:num w:numId="17" w16cid:durableId="2118720150">
    <w:abstractNumId w:val="18"/>
  </w:num>
  <w:num w:numId="18" w16cid:durableId="343745315">
    <w:abstractNumId w:val="19"/>
  </w:num>
  <w:num w:numId="19" w16cid:durableId="1101141518">
    <w:abstractNumId w:val="15"/>
  </w:num>
  <w:num w:numId="20" w16cid:durableId="1561745796">
    <w:abstractNumId w:val="4"/>
  </w:num>
  <w:num w:numId="21" w16cid:durableId="1035665932">
    <w:abstractNumId w:val="20"/>
  </w:num>
  <w:num w:numId="22" w16cid:durableId="304512702">
    <w:abstractNumId w:val="2"/>
  </w:num>
  <w:num w:numId="23" w16cid:durableId="447312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51BAA"/>
    <w:rsid w:val="00155772"/>
    <w:rsid w:val="00183D31"/>
    <w:rsid w:val="001854FF"/>
    <w:rsid w:val="00187F58"/>
    <w:rsid w:val="00195E2B"/>
    <w:rsid w:val="001A792F"/>
    <w:rsid w:val="001C5EB0"/>
    <w:rsid w:val="00204CCE"/>
    <w:rsid w:val="00215A47"/>
    <w:rsid w:val="002206D5"/>
    <w:rsid w:val="00223099"/>
    <w:rsid w:val="002245B5"/>
    <w:rsid w:val="00227173"/>
    <w:rsid w:val="002316FD"/>
    <w:rsid w:val="002577C6"/>
    <w:rsid w:val="00264974"/>
    <w:rsid w:val="0027150E"/>
    <w:rsid w:val="002715D1"/>
    <w:rsid w:val="00273690"/>
    <w:rsid w:val="002964D8"/>
    <w:rsid w:val="002A7A0B"/>
    <w:rsid w:val="002B6F84"/>
    <w:rsid w:val="002C0AF4"/>
    <w:rsid w:val="002C67E5"/>
    <w:rsid w:val="002D2478"/>
    <w:rsid w:val="002D4186"/>
    <w:rsid w:val="002D5F4D"/>
    <w:rsid w:val="002E34BB"/>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8479F"/>
    <w:rsid w:val="003B1648"/>
    <w:rsid w:val="003B186F"/>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C0282"/>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36DE"/>
    <w:rsid w:val="00595DF7"/>
    <w:rsid w:val="005A1551"/>
    <w:rsid w:val="005A53B4"/>
    <w:rsid w:val="005A6BE2"/>
    <w:rsid w:val="005B12FB"/>
    <w:rsid w:val="005C12A1"/>
    <w:rsid w:val="005C160D"/>
    <w:rsid w:val="005C2AF4"/>
    <w:rsid w:val="00606BEE"/>
    <w:rsid w:val="00614E31"/>
    <w:rsid w:val="00631FD7"/>
    <w:rsid w:val="006340CB"/>
    <w:rsid w:val="00640A16"/>
    <w:rsid w:val="00643DDC"/>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142D"/>
    <w:rsid w:val="006E6323"/>
    <w:rsid w:val="006E7748"/>
    <w:rsid w:val="006F43C8"/>
    <w:rsid w:val="006F4604"/>
    <w:rsid w:val="006F5DBE"/>
    <w:rsid w:val="006F6DFC"/>
    <w:rsid w:val="00700263"/>
    <w:rsid w:val="0070533C"/>
    <w:rsid w:val="00711DA5"/>
    <w:rsid w:val="00713256"/>
    <w:rsid w:val="00723327"/>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C2297"/>
    <w:rsid w:val="009D30C4"/>
    <w:rsid w:val="009D5487"/>
    <w:rsid w:val="009D60C7"/>
    <w:rsid w:val="009D6638"/>
    <w:rsid w:val="00A02940"/>
    <w:rsid w:val="00A15B85"/>
    <w:rsid w:val="00A16DD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75"/>
    <w:rsid w:val="00BC11C2"/>
    <w:rsid w:val="00BC3CA6"/>
    <w:rsid w:val="00BC6280"/>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15B9"/>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265C"/>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555F3BD1-E668-49CF-AF23-282D352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Wayne King</cp:lastModifiedBy>
  <cp:revision>4</cp:revision>
  <cp:lastPrinted>2021-01-12T23:00:00Z</cp:lastPrinted>
  <dcterms:created xsi:type="dcterms:W3CDTF">2024-01-31T02:37:00Z</dcterms:created>
  <dcterms:modified xsi:type="dcterms:W3CDTF">2024-01-31T03:15:00Z</dcterms:modified>
</cp:coreProperties>
</file>