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F2" w:rsidRDefault="00290A11" w:rsidP="00290A11">
      <w:pPr>
        <w:jc w:val="center"/>
        <w:rPr>
          <w:sz w:val="40"/>
          <w:szCs w:val="40"/>
        </w:rPr>
      </w:pPr>
      <w:r w:rsidRPr="00290A11">
        <w:rPr>
          <w:sz w:val="72"/>
          <w:szCs w:val="72"/>
        </w:rPr>
        <w:t>EAMD Meeting Minutes</w:t>
      </w:r>
    </w:p>
    <w:p w:rsidR="002D6046" w:rsidRDefault="002D6046" w:rsidP="00290A11">
      <w:pPr>
        <w:jc w:val="center"/>
        <w:rPr>
          <w:sz w:val="40"/>
          <w:szCs w:val="40"/>
        </w:rPr>
      </w:pPr>
      <w:r>
        <w:rPr>
          <w:sz w:val="40"/>
          <w:szCs w:val="40"/>
        </w:rPr>
        <w:t>March 10, 2015</w:t>
      </w:r>
    </w:p>
    <w:p w:rsidR="002D6046" w:rsidRDefault="002D6046" w:rsidP="00290A11">
      <w:pPr>
        <w:jc w:val="center"/>
      </w:pPr>
    </w:p>
    <w:p w:rsidR="002D6046" w:rsidRDefault="002D6046" w:rsidP="002D6046">
      <w:r>
        <w:t>Meeting was called to order at 7:05.  Present were Lonny, Dale, Kevin and Bill.</w:t>
      </w:r>
    </w:p>
    <w:p w:rsidR="002D6046" w:rsidRDefault="002D6046" w:rsidP="002D6046"/>
    <w:p w:rsidR="002D6046" w:rsidRDefault="002D6046" w:rsidP="002D6046">
      <w:r>
        <w:t>Old Business:</w:t>
      </w:r>
    </w:p>
    <w:p w:rsidR="002D6046" w:rsidRDefault="002D6046" w:rsidP="002D6046"/>
    <w:p w:rsidR="002D6046" w:rsidRDefault="002D6046" w:rsidP="002D6046">
      <w:pPr>
        <w:ind w:firstLine="720"/>
      </w:pPr>
      <w:r>
        <w:t>Park sidewalk: Brown Brothers has put in the additional Macadam between the Sport Courts and the new sidewalk.  The price as quoted is $2800.00.  Lonny feels the “surface finish” is not adequate and will talk with the contractor to properly “finish” the job.</w:t>
      </w:r>
    </w:p>
    <w:p w:rsidR="002D6046" w:rsidRDefault="002D6046" w:rsidP="002D6046"/>
    <w:p w:rsidR="002D6046" w:rsidRDefault="002D6046" w:rsidP="002D6046">
      <w:r>
        <w:tab/>
        <w:t>Kevin is to call JBK and get the schedule to re-sod and plant trees in the park where the sidewalk was replaced.</w:t>
      </w:r>
    </w:p>
    <w:p w:rsidR="002D6046" w:rsidRDefault="002D6046" w:rsidP="002D6046"/>
    <w:p w:rsidR="002D6046" w:rsidRDefault="002D6046" w:rsidP="002D6046">
      <w:r>
        <w:tab/>
        <w:t xml:space="preserve">Lonny will contact the Sport Court installer to </w:t>
      </w:r>
      <w:proofErr w:type="gramStart"/>
      <w:r>
        <w:t>inquire  about</w:t>
      </w:r>
      <w:proofErr w:type="gramEnd"/>
      <w:r>
        <w:t xml:space="preserve"> the cost of pulling it up, cleaning the surface, and relaying the surface.</w:t>
      </w:r>
    </w:p>
    <w:p w:rsidR="002D6046" w:rsidRDefault="002D6046" w:rsidP="002D6046"/>
    <w:p w:rsidR="002D6046" w:rsidRDefault="002D6046" w:rsidP="002D6046">
      <w:r>
        <w:tab/>
        <w:t xml:space="preserve">While discussing tree feeding, and spraying for beetles, Steve </w:t>
      </w:r>
      <w:proofErr w:type="spellStart"/>
      <w:r>
        <w:t>Stec</w:t>
      </w:r>
      <w:proofErr w:type="spellEnd"/>
      <w:r>
        <w:t xml:space="preserve"> asked if we should consider the same treatments for the trail trees along Liverpool and Smoky Hill. He also thought we should get a bid from another source, and suggested Brickman.  They referred us to </w:t>
      </w:r>
      <w:proofErr w:type="spellStart"/>
      <w:r>
        <w:t>Swingle</w:t>
      </w:r>
      <w:proofErr w:type="spellEnd"/>
      <w:r>
        <w:t>. Kevin will contact both suppliers for pricing each of the 4 areas.</w:t>
      </w:r>
    </w:p>
    <w:p w:rsidR="002D6046" w:rsidRDefault="002D6046" w:rsidP="002D6046"/>
    <w:p w:rsidR="002D6046" w:rsidRDefault="002D6046" w:rsidP="002D6046">
      <w:r>
        <w:t>New Business:</w:t>
      </w:r>
    </w:p>
    <w:p w:rsidR="002D6046" w:rsidRDefault="002D6046" w:rsidP="002D6046"/>
    <w:p w:rsidR="002D6046" w:rsidRDefault="002D6046" w:rsidP="002D6046">
      <w:r>
        <w:tab/>
        <w:t>The field by the water house on Liverpool is EAMD’s responsibility to mow and/or spray for weeds.  Bill will talk to JBK about including it in their annual maintenance, and how much it will add.</w:t>
      </w:r>
    </w:p>
    <w:p w:rsidR="002D6046" w:rsidRDefault="002D6046" w:rsidP="002D6046"/>
    <w:p w:rsidR="002D6046" w:rsidRDefault="002D6046" w:rsidP="002D6046">
      <w:r>
        <w:tab/>
        <w:t>CPI (Colorado Pipeline Co.) is doing work for IREA at the water house at the Smoky Hill Entrance. They have left some ruts in the ground and may need to be asked to repair the damages if they don’t do it on their own.  The Native grasses along the roads and trails do not reseed or repair themselves well.</w:t>
      </w:r>
    </w:p>
    <w:p w:rsidR="002D6046" w:rsidRDefault="002D6046" w:rsidP="002D6046"/>
    <w:p w:rsidR="002D6046" w:rsidRDefault="002D6046" w:rsidP="002D6046">
      <w:r>
        <w:t>Treasurer’s Report:</w:t>
      </w:r>
    </w:p>
    <w:p w:rsidR="002D6046" w:rsidRDefault="002D6046" w:rsidP="002D6046"/>
    <w:p w:rsidR="002D6046" w:rsidRDefault="00415E3F" w:rsidP="002D6046">
      <w:r>
        <w:tab/>
        <w:t>We had a Balance of</w:t>
      </w:r>
      <w:r w:rsidR="002D6046">
        <w:t xml:space="preserve"> $11,000</w:t>
      </w:r>
      <w:r>
        <w:t xml:space="preserve"> f</w:t>
      </w:r>
      <w:bookmarkStart w:id="0" w:name="_GoBack"/>
      <w:bookmarkEnd w:id="0"/>
      <w:r w:rsidR="002D6046">
        <w:t xml:space="preserve">or January, 2015, spent $3400 for insurance, $2300 for legal fees; there was $2300 in income, and we have a current balance of $12,612. Steve </w:t>
      </w:r>
      <w:proofErr w:type="spellStart"/>
      <w:r w:rsidR="002D6046">
        <w:t>Stec</w:t>
      </w:r>
      <w:proofErr w:type="spellEnd"/>
      <w:r w:rsidR="002D6046">
        <w:t xml:space="preserve"> suggested that we might bid out the insurance for a better price. Bill will consider the suggestion.</w:t>
      </w:r>
    </w:p>
    <w:p w:rsidR="002D6046" w:rsidRDefault="002D6046" w:rsidP="002D6046"/>
    <w:p w:rsidR="002D6046" w:rsidRDefault="002D6046" w:rsidP="002D6046">
      <w:r>
        <w:t>Meeting adjourned at 7:35.</w:t>
      </w:r>
    </w:p>
    <w:p w:rsidR="002D6046" w:rsidRDefault="002D6046" w:rsidP="002D6046"/>
    <w:p w:rsidR="002D6046" w:rsidRDefault="002D6046" w:rsidP="002D6046">
      <w:r>
        <w:t>Respectfully submitted,</w:t>
      </w:r>
    </w:p>
    <w:p w:rsidR="002D6046" w:rsidRDefault="002D6046" w:rsidP="002D6046"/>
    <w:p w:rsidR="002D6046" w:rsidRDefault="002D6046" w:rsidP="002D6046">
      <w:r>
        <w:t xml:space="preserve">Kevin </w:t>
      </w:r>
      <w:proofErr w:type="spellStart"/>
      <w:r>
        <w:t>Keator</w:t>
      </w:r>
      <w:proofErr w:type="spellEnd"/>
    </w:p>
    <w:p w:rsidR="002D6046" w:rsidRPr="002D6046" w:rsidRDefault="002D6046" w:rsidP="002D6046">
      <w:r>
        <w:t>Recording Secretary</w:t>
      </w:r>
    </w:p>
    <w:sectPr w:rsidR="002D6046" w:rsidRPr="002D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11"/>
    <w:rsid w:val="00290A11"/>
    <w:rsid w:val="002D6046"/>
    <w:rsid w:val="003F62F2"/>
    <w:rsid w:val="0041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2015-03-24T16:22:00Z</cp:lastPrinted>
  <dcterms:created xsi:type="dcterms:W3CDTF">2015-03-24T15:46:00Z</dcterms:created>
  <dcterms:modified xsi:type="dcterms:W3CDTF">2015-03-24T16:26:00Z</dcterms:modified>
</cp:coreProperties>
</file>